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630" w:rsidRPr="003409E1" w:rsidRDefault="00FB2630" w:rsidP="00FB2630">
      <w:pPr>
        <w:pStyle w:val="a3"/>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extent cx="5334000" cy="685800"/>
            <wp:effectExtent l="0" t="0" r="0" b="0"/>
            <wp:docPr id="10" name="图片 10" descr="课后素养评价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课后素养评价21.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34000" cy="685800"/>
                    </a:xfrm>
                    <a:prstGeom prst="rect">
                      <a:avLst/>
                    </a:prstGeom>
                    <a:noFill/>
                    <a:ln>
                      <a:noFill/>
                    </a:ln>
                  </pic:spPr>
                </pic:pic>
              </a:graphicData>
            </a:graphic>
          </wp:inline>
        </w:drawing>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830BE9">
        <w:rPr>
          <w:rFonts w:hAnsi="宋体" w:cs="宋体" w:hint="eastAsia"/>
          <w:color w:val="000000"/>
          <w:sz w:val="24"/>
        </w:rPr>
        <w:t>Ⅰ</w:t>
      </w:r>
      <w:r w:rsidRPr="003409E1">
        <w:rPr>
          <w:rFonts w:ascii="Times New Roman" w:eastAsia="黑体" w:hAnsi="Times New Roman" w:cs="Times New Roman"/>
          <w:color w:val="000000"/>
          <w:sz w:val="24"/>
        </w:rPr>
        <w:t xml:space="preserve">. </w:t>
      </w:r>
      <w:r w:rsidRPr="003409E1">
        <w:rPr>
          <w:rFonts w:ascii="Times New Roman" w:eastAsia="黑体" w:hAnsi="Times New Roman" w:cs="Times New Roman"/>
          <w:color w:val="000000"/>
          <w:sz w:val="24"/>
        </w:rPr>
        <w:t>阅读理解</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The fish eggs, all 200 of them, were settled and ready to go. The ground crew had counted the eggs carefully, and sealed them tightly within a plate filled precisely to the edge with seawater.</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The countdown, and then—ignition (</w:t>
      </w:r>
      <w:r w:rsidRPr="003409E1">
        <w:rPr>
          <w:rFonts w:ascii="Times New Roman" w:hAnsi="Times New Roman" w:cs="Times New Roman"/>
          <w:color w:val="000000"/>
          <w:sz w:val="24"/>
        </w:rPr>
        <w:t>点火</w:t>
      </w:r>
      <w:r w:rsidRPr="003409E1">
        <w:rPr>
          <w:rFonts w:ascii="Times New Roman" w:hAnsi="Times New Roman" w:cs="Times New Roman"/>
          <w:color w:val="000000"/>
          <w:sz w:val="24"/>
        </w:rPr>
        <w:t>)! For two full minutes, the precious eggs suffered a violent shaking as the rocket's engines exploded to life, and then rose to the heavens. These eggs were on their way to the low Earth orbit. Next stop: the moon.</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Well, they haven't actually left yet. But after a recent simulation (</w:t>
      </w:r>
      <w:r w:rsidRPr="003409E1">
        <w:rPr>
          <w:rFonts w:ascii="Times New Roman" w:hAnsi="Times New Roman" w:cs="Times New Roman"/>
          <w:color w:val="000000"/>
          <w:sz w:val="24"/>
        </w:rPr>
        <w:t>模拟</w:t>
      </w:r>
      <w:r w:rsidRPr="003409E1">
        <w:rPr>
          <w:rFonts w:ascii="Times New Roman" w:hAnsi="Times New Roman" w:cs="Times New Roman"/>
          <w:color w:val="000000"/>
          <w:sz w:val="24"/>
        </w:rPr>
        <w:t>) designed to re</w:t>
      </w:r>
      <w:r>
        <w:rPr>
          <w:rFonts w:ascii="Times New Roman" w:hAnsi="Times New Roman" w:cs="Times New Roman"/>
          <w:color w:val="000000"/>
          <w:sz w:val="24"/>
        </w:rPr>
        <w:t>-</w:t>
      </w:r>
      <w:r w:rsidRPr="003409E1">
        <w:rPr>
          <w:rFonts w:ascii="Times New Roman" w:hAnsi="Times New Roman" w:cs="Times New Roman"/>
          <w:color w:val="000000"/>
          <w:sz w:val="24"/>
        </w:rPr>
        <w:t>create the intense shaking of a typical takeoff, researchers in France found th</w:t>
      </w:r>
      <w:bookmarkStart w:id="0" w:name="_GoBack"/>
      <w:bookmarkEnd w:id="0"/>
      <w:r w:rsidRPr="003409E1">
        <w:rPr>
          <w:rFonts w:ascii="Times New Roman" w:hAnsi="Times New Roman" w:cs="Times New Roman"/>
          <w:color w:val="000000"/>
          <w:sz w:val="24"/>
        </w:rPr>
        <w:t>at the eggs survived. It's a crucial discovery in the progress of the Lunar Hatch, a programme that aims to determine whether astronauts could successfully raise fish on a future moon base.</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Finally, Cyrille Przybyla, an aquaculture (</w:t>
      </w:r>
      <w:r w:rsidRPr="003409E1">
        <w:rPr>
          <w:rFonts w:ascii="Times New Roman" w:hAnsi="Times New Roman" w:cs="Times New Roman"/>
          <w:color w:val="000000"/>
          <w:sz w:val="24"/>
        </w:rPr>
        <w:t>水产养殖</w:t>
      </w:r>
      <w:r w:rsidRPr="003409E1">
        <w:rPr>
          <w:rFonts w:ascii="Times New Roman" w:hAnsi="Times New Roman" w:cs="Times New Roman"/>
          <w:color w:val="000000"/>
          <w:sz w:val="24"/>
        </w:rPr>
        <w:t>) researcher at the French Research Institute for Exploitation of the Sea who led the research, dreams of designing a lunar fish farm that uses water already on the moon to help feed residents of the future Moon Village set to be established by the European Space Agency (ESA)</w:t>
      </w:r>
      <w:r w:rsidRPr="003409E1">
        <w:rPr>
          <w:rFonts w:ascii="Times New Roman" w:hAnsi="Times New Roman" w:cs="Times New Roman"/>
          <w:color w:val="000000"/>
          <w:sz w:val="24"/>
        </w:rPr>
        <w:t>．</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Przybyla's hope is to offer lunar residents fresh, inviting, protein</w:t>
      </w:r>
      <w:r>
        <w:rPr>
          <w:rFonts w:ascii="Times New Roman" w:hAnsi="Times New Roman" w:cs="Times New Roman"/>
          <w:color w:val="000000"/>
          <w:sz w:val="24"/>
        </w:rPr>
        <w:t>-</w:t>
      </w:r>
      <w:r w:rsidRPr="003409E1">
        <w:rPr>
          <w:rFonts w:ascii="Times New Roman" w:hAnsi="Times New Roman" w:cs="Times New Roman"/>
          <w:color w:val="000000"/>
          <w:sz w:val="24"/>
        </w:rPr>
        <w:t>rich fish—not just packets of freeze</w:t>
      </w:r>
      <w:r>
        <w:rPr>
          <w:rFonts w:ascii="Times New Roman" w:hAnsi="Times New Roman" w:cs="Times New Roman"/>
          <w:color w:val="000000"/>
          <w:sz w:val="24"/>
        </w:rPr>
        <w:t>-</w:t>
      </w:r>
      <w:r w:rsidRPr="003409E1">
        <w:rPr>
          <w:rFonts w:ascii="Times New Roman" w:hAnsi="Times New Roman" w:cs="Times New Roman"/>
          <w:color w:val="000000"/>
          <w:sz w:val="24"/>
        </w:rPr>
        <w:t xml:space="preserve">dried food. </w:t>
      </w:r>
      <w:r w:rsidRPr="003409E1">
        <w:rPr>
          <w:rFonts w:hAnsi="宋体" w:cs="Times New Roman"/>
          <w:color w:val="000000"/>
          <w:sz w:val="24"/>
        </w:rPr>
        <w:t>“</w:t>
      </w:r>
      <w:r w:rsidRPr="003409E1">
        <w:rPr>
          <w:rFonts w:ascii="Times New Roman" w:hAnsi="Times New Roman" w:cs="Times New Roman"/>
          <w:color w:val="000000"/>
          <w:sz w:val="24"/>
        </w:rPr>
        <w:t>I proposed the idea to send eggs, not fish, because eggs are very strong</w:t>
      </w:r>
      <w:r w:rsidRPr="003409E1">
        <w:rPr>
          <w:rFonts w:ascii="Times New Roman" w:hAnsi="Times New Roman" w:cs="Times New Roman"/>
          <w:color w:val="000000"/>
          <w:sz w:val="24"/>
        </w:rPr>
        <w:t>，</w:t>
      </w:r>
      <w:r w:rsidRPr="003409E1">
        <w:rPr>
          <w:rFonts w:hAnsi="宋体" w:cs="Times New Roman"/>
          <w:color w:val="000000"/>
          <w:sz w:val="24"/>
        </w:rPr>
        <w:t>”</w:t>
      </w:r>
      <w:r w:rsidRPr="003409E1">
        <w:rPr>
          <w:rFonts w:ascii="Times New Roman" w:hAnsi="Times New Roman" w:cs="Times New Roman"/>
          <w:color w:val="000000"/>
          <w:sz w:val="24"/>
        </w:rPr>
        <w:t xml:space="preserve"> he says.</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 xml:space="preserve">Besides, Przybyla suggests there will be other benefits for astronauts who may one day find themselves raising animals in space. </w:t>
      </w:r>
      <w:r w:rsidRPr="003409E1">
        <w:rPr>
          <w:rFonts w:hAnsi="宋体" w:cs="Times New Roman"/>
          <w:color w:val="000000"/>
          <w:sz w:val="24"/>
        </w:rPr>
        <w:t>“</w:t>
      </w:r>
      <w:r w:rsidRPr="003409E1">
        <w:rPr>
          <w:rFonts w:ascii="Times New Roman" w:hAnsi="Times New Roman" w:cs="Times New Roman"/>
          <w:color w:val="000000"/>
          <w:sz w:val="24"/>
        </w:rPr>
        <w:t>From the psychological point of view, it's better to have a reminder of Earth—you have a garden; you have a tank with fish</w:t>
      </w:r>
      <w:r w:rsidRPr="003409E1">
        <w:rPr>
          <w:rFonts w:ascii="Times New Roman" w:hAnsi="Times New Roman" w:cs="Times New Roman"/>
          <w:color w:val="000000"/>
          <w:sz w:val="24"/>
        </w:rPr>
        <w:t>，</w:t>
      </w:r>
      <w:r w:rsidRPr="003409E1">
        <w:rPr>
          <w:rFonts w:hAnsi="宋体" w:cs="Times New Roman"/>
          <w:color w:val="000000"/>
          <w:sz w:val="24"/>
        </w:rPr>
        <w:t>”</w:t>
      </w:r>
      <w:r w:rsidRPr="003409E1">
        <w:rPr>
          <w:rFonts w:ascii="Times New Roman" w:hAnsi="Times New Roman" w:cs="Times New Roman"/>
          <w:color w:val="000000"/>
          <w:sz w:val="24"/>
        </w:rPr>
        <w:t xml:space="preserve"> he says.</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hAnsi="宋体" w:cs="Times New Roman"/>
          <w:color w:val="000000"/>
          <w:sz w:val="24"/>
        </w:rPr>
        <w:t>“</w:t>
      </w:r>
      <w:r w:rsidRPr="003409E1">
        <w:rPr>
          <w:rFonts w:ascii="Times New Roman" w:hAnsi="Times New Roman" w:cs="Times New Roman"/>
          <w:color w:val="000000"/>
          <w:sz w:val="24"/>
        </w:rPr>
        <w:t>Designing self</w:t>
      </w:r>
      <w:r>
        <w:rPr>
          <w:rFonts w:ascii="Times New Roman" w:hAnsi="Times New Roman" w:cs="Times New Roman"/>
          <w:color w:val="000000"/>
          <w:sz w:val="24"/>
        </w:rPr>
        <w:t>-</w:t>
      </w:r>
      <w:r w:rsidRPr="003409E1">
        <w:rPr>
          <w:rFonts w:ascii="Times New Roman" w:hAnsi="Times New Roman" w:cs="Times New Roman"/>
          <w:color w:val="000000"/>
          <w:sz w:val="24"/>
        </w:rPr>
        <w:t>contained and self</w:t>
      </w:r>
      <w:r>
        <w:rPr>
          <w:rFonts w:ascii="Times New Roman" w:hAnsi="Times New Roman" w:cs="Times New Roman"/>
          <w:color w:val="000000"/>
          <w:sz w:val="24"/>
        </w:rPr>
        <w:t>-</w:t>
      </w:r>
      <w:r w:rsidRPr="003409E1">
        <w:rPr>
          <w:rFonts w:ascii="Times New Roman" w:hAnsi="Times New Roman" w:cs="Times New Roman"/>
          <w:color w:val="000000"/>
          <w:sz w:val="24"/>
        </w:rPr>
        <w:t>supporting systems for food production beyond Earth will be crucial for future space exploration programmes</w:t>
      </w:r>
      <w:r w:rsidRPr="003409E1">
        <w:rPr>
          <w:rFonts w:ascii="Times New Roman" w:hAnsi="Times New Roman" w:cs="Times New Roman"/>
          <w:color w:val="000000"/>
          <w:sz w:val="24"/>
        </w:rPr>
        <w:t>，</w:t>
      </w:r>
      <w:r w:rsidRPr="003409E1">
        <w:rPr>
          <w:rFonts w:hAnsi="宋体" w:cs="Times New Roman"/>
          <w:color w:val="000000"/>
          <w:sz w:val="24"/>
        </w:rPr>
        <w:t>”</w:t>
      </w:r>
      <w:r w:rsidRPr="003409E1">
        <w:rPr>
          <w:rFonts w:ascii="Times New Roman" w:hAnsi="Times New Roman" w:cs="Times New Roman"/>
          <w:color w:val="000000"/>
          <w:sz w:val="24"/>
        </w:rPr>
        <w:t>says Luke Roberson, a researcher at Kennedy Space Center in Florida. And he says Przybyla's study is “a great first step” towards showing that aquaculture is a practical part of that future.</w:t>
      </w:r>
    </w:p>
    <w:p w:rsidR="00FB2630" w:rsidRPr="003409E1" w:rsidRDefault="00FB2630" w:rsidP="00FB2630">
      <w:pPr>
        <w:pStyle w:val="a3"/>
        <w:tabs>
          <w:tab w:val="left" w:pos="4320"/>
        </w:tabs>
        <w:snapToGrid w:val="0"/>
        <w:spacing w:line="360" w:lineRule="auto"/>
        <w:rPr>
          <w:rFonts w:ascii="Times New Roman" w:eastAsia="楷体_GB2312" w:hAnsi="Times New Roman" w:cs="Times New Roman"/>
          <w:color w:val="000000"/>
          <w:sz w:val="24"/>
        </w:rPr>
      </w:pPr>
      <w:r w:rsidRPr="003409E1">
        <w:rPr>
          <w:rFonts w:ascii="Times New Roman" w:eastAsia="黑体" w:hAnsi="Times New Roman" w:cs="Times New Roman"/>
          <w:color w:val="000000"/>
          <w:sz w:val="24"/>
        </w:rPr>
        <w:lastRenderedPageBreak/>
        <w:t>【语篇解读】</w:t>
      </w:r>
      <w:r w:rsidRPr="003409E1">
        <w:rPr>
          <w:rFonts w:ascii="Times New Roman" w:eastAsia="楷体_GB2312" w:hAnsi="Times New Roman" w:cs="Times New Roman"/>
          <w:color w:val="000000"/>
          <w:sz w:val="24"/>
        </w:rPr>
        <w:t>本文是一篇说明文。文章主要介绍的是太空养鱼计划。</w:t>
      </w:r>
    </w:p>
    <w:p w:rsidR="00FB2630" w:rsidRPr="003409E1" w:rsidRDefault="00FB2630" w:rsidP="00FB2630">
      <w:pPr>
        <w:pStyle w:val="a3"/>
        <w:tabs>
          <w:tab w:val="left" w:pos="4320"/>
        </w:tabs>
        <w:snapToGrid w:val="0"/>
        <w:spacing w:line="360" w:lineRule="auto"/>
        <w:rPr>
          <w:rFonts w:ascii="Times New Roman" w:eastAsia="楷体_GB2312" w:hAnsi="Times New Roman" w:cs="Times New Roman"/>
          <w:color w:val="000000"/>
          <w:sz w:val="24"/>
        </w:rPr>
      </w:pPr>
      <w:r w:rsidRPr="003409E1">
        <w:rPr>
          <w:rFonts w:ascii="Times New Roman" w:eastAsia="楷体_GB2312" w:hAnsi="Times New Roman" w:cs="Times New Roman"/>
          <w:color w:val="000000"/>
          <w:sz w:val="24"/>
        </w:rPr>
        <w:t>1. What is Paragraph 2 mainly about?</w:t>
      </w:r>
    </w:p>
    <w:p w:rsidR="00FB2630" w:rsidRPr="003409E1" w:rsidRDefault="00FB2630" w:rsidP="00FB2630">
      <w:pPr>
        <w:pStyle w:val="a3"/>
        <w:tabs>
          <w:tab w:val="left" w:pos="4320"/>
        </w:tabs>
        <w:snapToGrid w:val="0"/>
        <w:spacing w:line="360" w:lineRule="auto"/>
        <w:rPr>
          <w:rFonts w:ascii="Times New Roman" w:eastAsia="楷体_GB2312" w:hAnsi="Times New Roman" w:cs="Times New Roman"/>
          <w:color w:val="000000"/>
          <w:sz w:val="24"/>
        </w:rPr>
      </w:pPr>
      <w:r w:rsidRPr="003409E1">
        <w:rPr>
          <w:rFonts w:ascii="Times New Roman" w:eastAsia="楷体_GB2312" w:hAnsi="Times New Roman" w:cs="Times New Roman"/>
          <w:color w:val="000000"/>
          <w:sz w:val="24"/>
        </w:rPr>
        <w:t xml:space="preserve">A. An imagination. </w:t>
      </w:r>
      <w:r>
        <w:rPr>
          <w:rFonts w:ascii="Times New Roman" w:eastAsia="楷体_GB2312" w:hAnsi="Times New Roman" w:cs="Times New Roman"/>
          <w:color w:val="000000"/>
          <w:sz w:val="24"/>
        </w:rPr>
        <w:tab/>
        <w:t xml:space="preserve">B. </w:t>
      </w:r>
      <w:r w:rsidRPr="003409E1">
        <w:rPr>
          <w:rFonts w:ascii="Times New Roman" w:eastAsia="楷体_GB2312" w:hAnsi="Times New Roman" w:cs="Times New Roman"/>
          <w:color w:val="000000"/>
          <w:sz w:val="24"/>
        </w:rPr>
        <w:t>An experience.</w:t>
      </w:r>
    </w:p>
    <w:p w:rsidR="00FB2630" w:rsidRPr="00343121" w:rsidRDefault="00FB2630" w:rsidP="00FB2630">
      <w:pPr>
        <w:pStyle w:val="a3"/>
        <w:tabs>
          <w:tab w:val="left" w:pos="4320"/>
        </w:tabs>
        <w:snapToGrid w:val="0"/>
        <w:spacing w:line="360" w:lineRule="auto"/>
        <w:rPr>
          <w:rFonts w:ascii="Times New Roman" w:eastAsia="楷体_GB2312" w:hAnsi="Times New Roman" w:cs="Times New Roman"/>
          <w:color w:val="FF0000"/>
          <w:sz w:val="24"/>
        </w:rPr>
      </w:pPr>
      <w:r w:rsidRPr="003409E1">
        <w:rPr>
          <w:rFonts w:ascii="Times New Roman" w:eastAsia="楷体_GB2312" w:hAnsi="Times New Roman" w:cs="Times New Roman"/>
          <w:color w:val="000000"/>
          <w:sz w:val="24"/>
        </w:rPr>
        <w:t xml:space="preserve">C. An experiment. </w:t>
      </w:r>
      <w:r>
        <w:rPr>
          <w:rFonts w:ascii="Times New Roman" w:eastAsia="楷体_GB2312" w:hAnsi="Times New Roman" w:cs="Times New Roman"/>
          <w:color w:val="000000"/>
          <w:sz w:val="24"/>
        </w:rPr>
        <w:tab/>
        <w:t xml:space="preserve">D. </w:t>
      </w:r>
      <w:r w:rsidRPr="003409E1">
        <w:rPr>
          <w:rFonts w:ascii="Times New Roman" w:eastAsia="楷体_GB2312" w:hAnsi="Times New Roman" w:cs="Times New Roman"/>
          <w:color w:val="000000"/>
          <w:sz w:val="24"/>
        </w:rPr>
        <w:t>An adventure.</w:t>
      </w:r>
    </w:p>
    <w:p w:rsidR="00FB2630" w:rsidRPr="0090634A" w:rsidRDefault="00FB2630" w:rsidP="00FB2630">
      <w:pPr>
        <w:pStyle w:val="a3"/>
        <w:tabs>
          <w:tab w:val="left" w:pos="4320"/>
        </w:tabs>
        <w:snapToGrid w:val="0"/>
        <w:spacing w:line="360" w:lineRule="auto"/>
        <w:rPr>
          <w:rFonts w:ascii="Times New Roman" w:eastAsia="楷体_GB2312" w:hAnsi="Times New Roman" w:cs="Times New Roman"/>
          <w:color w:val="000000"/>
          <w:sz w:val="24"/>
        </w:rPr>
      </w:pPr>
      <w:r w:rsidRPr="00343121">
        <w:rPr>
          <w:rFonts w:ascii="Times New Roman" w:eastAsia="楷体_GB2312" w:hAnsi="Times New Roman" w:cs="Times New Roman"/>
          <w:color w:val="FF0000"/>
          <w:sz w:val="24"/>
        </w:rPr>
        <w:t>C</w:t>
      </w:r>
      <w:r w:rsidRPr="00343121">
        <w:rPr>
          <w:rFonts w:ascii="Times New Roman" w:eastAsia="楷体_GB2312" w:hAnsi="Times New Roman" w:cs="Times New Roman"/>
          <w:color w:val="FF0000"/>
          <w:sz w:val="24"/>
        </w:rPr>
        <w:t xml:space="preserve">　</w:t>
      </w:r>
      <w:r w:rsidRPr="0090634A">
        <w:rPr>
          <w:rFonts w:ascii="Times New Roman" w:eastAsia="楷体_GB2312" w:hAnsi="Times New Roman" w:cs="Times New Roman"/>
          <w:color w:val="000000"/>
          <w:sz w:val="24"/>
        </w:rPr>
        <w:t>段落大意题。根据第二段的内容可知，该段主要介绍了一次实验。故选</w:t>
      </w:r>
      <w:r w:rsidRPr="0090634A">
        <w:rPr>
          <w:rFonts w:ascii="Times New Roman" w:eastAsia="楷体_GB2312" w:hAnsi="Times New Roman" w:cs="Times New Roman"/>
          <w:color w:val="000000"/>
          <w:sz w:val="24"/>
        </w:rPr>
        <w:t>C</w:t>
      </w:r>
      <w:r w:rsidRPr="0090634A">
        <w:rPr>
          <w:rFonts w:ascii="Times New Roman" w:eastAsia="楷体_GB2312" w:hAnsi="Times New Roman" w:cs="Times New Roman"/>
          <w:color w:val="000000"/>
          <w:sz w:val="24"/>
        </w:rPr>
        <w:t>。</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2. Why do the researchers want to send the eggs to the moon?</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A. To offer eggs to astronauts as food.</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w:t>
      </w:r>
      <w:r w:rsidRPr="003409E1">
        <w:rPr>
          <w:rFonts w:ascii="Times New Roman" w:hAnsi="Times New Roman" w:cs="Times New Roman"/>
          <w:color w:val="000000"/>
          <w:sz w:val="24"/>
        </w:rPr>
        <w:t>To test whether the eggs are strong.</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C. To promote aquaculture on the earth.</w:t>
      </w:r>
    </w:p>
    <w:p w:rsidR="00FB2630" w:rsidRPr="00343121" w:rsidRDefault="00FB2630" w:rsidP="00FB2630">
      <w:pPr>
        <w:pStyle w:val="a3"/>
        <w:tabs>
          <w:tab w:val="left" w:pos="4320"/>
        </w:tabs>
        <w:snapToGrid w:val="0"/>
        <w:spacing w:line="360" w:lineRule="auto"/>
        <w:rPr>
          <w:rFonts w:ascii="Times New Roman" w:hAnsi="Times New Roman" w:cs="Times New Roman"/>
          <w:color w:val="FF0000"/>
          <w:sz w:val="24"/>
        </w:rPr>
      </w:pPr>
      <w:r w:rsidRPr="003409E1">
        <w:rPr>
          <w:rFonts w:ascii="Times New Roman" w:hAnsi="Times New Roman" w:cs="Times New Roman"/>
          <w:color w:val="000000"/>
          <w:sz w:val="24"/>
        </w:rPr>
        <w:t>D. To see the possibility of raising fish on the moon.</w:t>
      </w:r>
    </w:p>
    <w:p w:rsidR="00FB2630" w:rsidRPr="003409E1" w:rsidRDefault="00FB2630" w:rsidP="00FB2630">
      <w:pPr>
        <w:pStyle w:val="a3"/>
        <w:tabs>
          <w:tab w:val="left" w:pos="4320"/>
        </w:tabs>
        <w:snapToGrid w:val="0"/>
        <w:spacing w:line="360" w:lineRule="auto"/>
        <w:rPr>
          <w:rFonts w:ascii="Times New Roman" w:eastAsia="楷体_GB2312" w:hAnsi="Times New Roman" w:cs="Times New Roman"/>
          <w:color w:val="000000"/>
          <w:sz w:val="24"/>
        </w:rPr>
      </w:pPr>
      <w:r w:rsidRPr="00343121">
        <w:rPr>
          <w:rFonts w:ascii="Times New Roman" w:hAnsi="Times New Roman" w:cs="Times New Roman"/>
          <w:color w:val="FF0000"/>
          <w:sz w:val="24"/>
        </w:rPr>
        <w:t>D</w:t>
      </w:r>
      <w:r w:rsidRPr="00343121">
        <w:rPr>
          <w:rFonts w:ascii="Times New Roman" w:hAnsi="Times New Roman" w:cs="Times New Roman"/>
          <w:color w:val="FF0000"/>
          <w:sz w:val="24"/>
        </w:rPr>
        <w:t xml:space="preserve">　</w:t>
      </w:r>
      <w:r w:rsidRPr="003409E1">
        <w:rPr>
          <w:rFonts w:ascii="Times New Roman" w:eastAsia="楷体_GB2312" w:hAnsi="Times New Roman" w:cs="Times New Roman"/>
          <w:color w:val="000000"/>
          <w:sz w:val="24"/>
        </w:rPr>
        <w:t>细节理解题。根据第三段中的</w:t>
      </w:r>
      <w:r w:rsidRPr="003409E1">
        <w:rPr>
          <w:rFonts w:ascii="Times New Roman" w:hAnsi="Times New Roman" w:cs="Times New Roman"/>
          <w:color w:val="000000"/>
          <w:sz w:val="24"/>
        </w:rPr>
        <w:t>“</w:t>
      </w:r>
      <w:r w:rsidRPr="003409E1">
        <w:rPr>
          <w:rFonts w:ascii="Times New Roman" w:eastAsia="楷体_GB2312" w:hAnsi="Times New Roman" w:cs="Times New Roman"/>
          <w:color w:val="000000"/>
          <w:sz w:val="24"/>
        </w:rPr>
        <w:t>It's a crucial discovery in the progress of the Lunar Hatch, a programme that aims to determine whether astronauts could successfully raise fish on a future moon base.</w:t>
      </w:r>
      <w:r w:rsidRPr="003409E1">
        <w:rPr>
          <w:rFonts w:ascii="Times New Roman" w:hAnsi="Times New Roman" w:cs="Times New Roman"/>
          <w:color w:val="000000"/>
          <w:sz w:val="24"/>
        </w:rPr>
        <w:t>”</w:t>
      </w:r>
      <w:r w:rsidRPr="003409E1">
        <w:rPr>
          <w:rFonts w:ascii="Times New Roman" w:eastAsia="楷体_GB2312" w:hAnsi="Times New Roman" w:cs="Times New Roman"/>
          <w:color w:val="000000"/>
          <w:sz w:val="24"/>
        </w:rPr>
        <w:t>可知，研究人员想把这些卵送到月球上，看看在月球上养鱼的可能性。故选</w:t>
      </w:r>
      <w:r w:rsidRPr="003409E1">
        <w:rPr>
          <w:rFonts w:ascii="Times New Roman" w:eastAsia="楷体_GB2312" w:hAnsi="Times New Roman" w:cs="Times New Roman"/>
          <w:color w:val="000000"/>
          <w:sz w:val="24"/>
        </w:rPr>
        <w:t>D</w:t>
      </w:r>
      <w:r w:rsidRPr="003409E1">
        <w:rPr>
          <w:rFonts w:ascii="Times New Roman" w:eastAsia="楷体_GB2312" w:hAnsi="Times New Roman" w:cs="Times New Roman"/>
          <w:color w:val="000000"/>
          <w:sz w:val="24"/>
        </w:rPr>
        <w:t>。</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3. What's the psychological advantage of raising animals in space?</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A. It can get rid of loneliness.</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w:t>
      </w:r>
      <w:r w:rsidRPr="003409E1">
        <w:rPr>
          <w:rFonts w:ascii="Times New Roman" w:hAnsi="Times New Roman" w:cs="Times New Roman"/>
          <w:color w:val="000000"/>
          <w:sz w:val="24"/>
        </w:rPr>
        <w:t>It diversifies the space food.</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C. It gives astronauts something to do.</w:t>
      </w:r>
    </w:p>
    <w:p w:rsidR="00FB2630" w:rsidRPr="00343121" w:rsidRDefault="00FB2630" w:rsidP="00FB2630">
      <w:pPr>
        <w:pStyle w:val="a3"/>
        <w:tabs>
          <w:tab w:val="left" w:pos="4320"/>
        </w:tabs>
        <w:snapToGrid w:val="0"/>
        <w:spacing w:line="360" w:lineRule="auto"/>
        <w:rPr>
          <w:rFonts w:ascii="Times New Roman" w:hAnsi="Times New Roman" w:cs="Times New Roman"/>
          <w:color w:val="FF0000"/>
          <w:sz w:val="24"/>
        </w:rPr>
      </w:pPr>
      <w:r w:rsidRPr="003409E1">
        <w:rPr>
          <w:rFonts w:ascii="Times New Roman" w:hAnsi="Times New Roman" w:cs="Times New Roman"/>
          <w:color w:val="000000"/>
          <w:sz w:val="24"/>
        </w:rPr>
        <w:t>D. It helps astronauts remember Earth.</w:t>
      </w:r>
    </w:p>
    <w:p w:rsidR="00FB2630" w:rsidRPr="003409E1" w:rsidRDefault="00FB2630" w:rsidP="00FB2630">
      <w:pPr>
        <w:pStyle w:val="a3"/>
        <w:tabs>
          <w:tab w:val="left" w:pos="4320"/>
        </w:tabs>
        <w:snapToGrid w:val="0"/>
        <w:spacing w:line="360" w:lineRule="auto"/>
        <w:rPr>
          <w:rFonts w:ascii="Times New Roman" w:eastAsia="楷体_GB2312" w:hAnsi="Times New Roman" w:cs="Times New Roman"/>
          <w:color w:val="000000"/>
          <w:sz w:val="24"/>
        </w:rPr>
      </w:pPr>
      <w:r w:rsidRPr="00343121">
        <w:rPr>
          <w:rFonts w:ascii="Times New Roman" w:hAnsi="Times New Roman" w:cs="Times New Roman"/>
          <w:color w:val="FF0000"/>
          <w:sz w:val="24"/>
        </w:rPr>
        <w:t>D</w:t>
      </w:r>
      <w:r w:rsidRPr="00343121">
        <w:rPr>
          <w:rFonts w:ascii="Times New Roman" w:hAnsi="Times New Roman" w:cs="Times New Roman"/>
          <w:color w:val="FF0000"/>
          <w:sz w:val="24"/>
        </w:rPr>
        <w:t xml:space="preserve">　</w:t>
      </w:r>
      <w:r w:rsidRPr="003409E1">
        <w:rPr>
          <w:rFonts w:ascii="Times New Roman" w:eastAsia="楷体_GB2312" w:hAnsi="Times New Roman" w:cs="Times New Roman"/>
          <w:color w:val="000000"/>
          <w:sz w:val="24"/>
        </w:rPr>
        <w:t>细节理解题。根据倒数第二段中的</w:t>
      </w:r>
      <w:r w:rsidRPr="003409E1">
        <w:rPr>
          <w:rFonts w:hAnsi="宋体" w:cs="Times New Roman"/>
          <w:color w:val="000000"/>
          <w:sz w:val="24"/>
        </w:rPr>
        <w:t>“‘</w:t>
      </w:r>
      <w:r w:rsidRPr="003409E1">
        <w:rPr>
          <w:rFonts w:ascii="Times New Roman" w:eastAsia="楷体_GB2312" w:hAnsi="Times New Roman" w:cs="Times New Roman"/>
          <w:color w:val="000000"/>
          <w:sz w:val="24"/>
        </w:rPr>
        <w:t>From the psychological point of view, it's better to have a reminder of Earth—you have a garden; you have a tank with fish</w:t>
      </w:r>
      <w:r w:rsidRPr="003409E1">
        <w:rPr>
          <w:rFonts w:ascii="Times New Roman" w:eastAsia="楷体_GB2312" w:hAnsi="Times New Roman" w:cs="Times New Roman"/>
          <w:color w:val="000000"/>
          <w:sz w:val="24"/>
        </w:rPr>
        <w:t>，</w:t>
      </w:r>
      <w:r w:rsidRPr="003409E1">
        <w:rPr>
          <w:rFonts w:hAnsi="宋体" w:cs="Times New Roman"/>
          <w:color w:val="000000"/>
          <w:sz w:val="24"/>
        </w:rPr>
        <w:t>’</w:t>
      </w:r>
      <w:r w:rsidRPr="003409E1">
        <w:rPr>
          <w:rFonts w:ascii="Times New Roman" w:eastAsia="楷体_GB2312" w:hAnsi="Times New Roman" w:cs="Times New Roman"/>
          <w:color w:val="000000"/>
          <w:sz w:val="24"/>
        </w:rPr>
        <w:t xml:space="preserve"> he says.</w:t>
      </w:r>
      <w:r w:rsidRPr="003409E1">
        <w:rPr>
          <w:rFonts w:hAnsi="宋体" w:cs="Times New Roman"/>
          <w:color w:val="000000"/>
          <w:sz w:val="24"/>
        </w:rPr>
        <w:t>”</w:t>
      </w:r>
      <w:r w:rsidRPr="003409E1">
        <w:rPr>
          <w:rFonts w:ascii="Times New Roman" w:eastAsia="楷体_GB2312" w:hAnsi="Times New Roman" w:cs="Times New Roman"/>
          <w:color w:val="000000"/>
          <w:sz w:val="24"/>
        </w:rPr>
        <w:t>可知，在太空中饲养动物的心理优势在于，它能帮助宇航员记住地球。故选</w:t>
      </w:r>
      <w:r w:rsidRPr="003409E1">
        <w:rPr>
          <w:rFonts w:ascii="Times New Roman" w:eastAsia="楷体_GB2312" w:hAnsi="Times New Roman" w:cs="Times New Roman"/>
          <w:color w:val="000000"/>
          <w:sz w:val="24"/>
        </w:rPr>
        <w:t>D</w:t>
      </w:r>
      <w:r w:rsidRPr="003409E1">
        <w:rPr>
          <w:rFonts w:ascii="Times New Roman" w:eastAsia="楷体_GB2312" w:hAnsi="Times New Roman" w:cs="Times New Roman"/>
          <w:color w:val="000000"/>
          <w:sz w:val="24"/>
        </w:rPr>
        <w:t>。</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4. What's Luke Roberson's attitude to the plan to raise fish on the moon?</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 xml:space="preserve">A. Doubtful. </w:t>
      </w:r>
      <w:r>
        <w:rPr>
          <w:rFonts w:ascii="Times New Roman" w:hAnsi="Times New Roman" w:cs="Times New Roman"/>
          <w:color w:val="000000"/>
          <w:sz w:val="24"/>
        </w:rPr>
        <w:tab/>
        <w:t xml:space="preserve">B. </w:t>
      </w:r>
      <w:r w:rsidRPr="003409E1">
        <w:rPr>
          <w:rFonts w:ascii="Times New Roman" w:hAnsi="Times New Roman" w:cs="Times New Roman"/>
          <w:color w:val="000000"/>
          <w:sz w:val="24"/>
        </w:rPr>
        <w:t>Favourable.</w:t>
      </w:r>
    </w:p>
    <w:p w:rsidR="00FB2630" w:rsidRPr="00343121" w:rsidRDefault="00FB2630" w:rsidP="00FB2630">
      <w:pPr>
        <w:pStyle w:val="a3"/>
        <w:tabs>
          <w:tab w:val="left" w:pos="4320"/>
        </w:tabs>
        <w:snapToGrid w:val="0"/>
        <w:spacing w:line="360" w:lineRule="auto"/>
        <w:rPr>
          <w:rFonts w:ascii="Times New Roman" w:hAnsi="Times New Roman" w:cs="Times New Roman"/>
          <w:color w:val="FF0000"/>
          <w:sz w:val="24"/>
        </w:rPr>
      </w:pPr>
      <w:r w:rsidRPr="003409E1">
        <w:rPr>
          <w:rFonts w:ascii="Times New Roman" w:hAnsi="Times New Roman" w:cs="Times New Roman"/>
          <w:color w:val="000000"/>
          <w:sz w:val="24"/>
        </w:rPr>
        <w:t xml:space="preserve">C. Disapproving. </w:t>
      </w:r>
      <w:r>
        <w:rPr>
          <w:rFonts w:ascii="Times New Roman" w:hAnsi="Times New Roman" w:cs="Times New Roman"/>
          <w:color w:val="000000"/>
          <w:sz w:val="24"/>
        </w:rPr>
        <w:tab/>
        <w:t xml:space="preserve">D. </w:t>
      </w:r>
      <w:r w:rsidRPr="003409E1">
        <w:rPr>
          <w:rFonts w:ascii="Times New Roman" w:hAnsi="Times New Roman" w:cs="Times New Roman"/>
          <w:color w:val="000000"/>
          <w:sz w:val="24"/>
        </w:rPr>
        <w:t>Neutral.</w:t>
      </w:r>
    </w:p>
    <w:p w:rsidR="00FB2630" w:rsidRPr="003409E1" w:rsidRDefault="00FB2630" w:rsidP="00FB2630">
      <w:pPr>
        <w:pStyle w:val="a3"/>
        <w:tabs>
          <w:tab w:val="left" w:pos="4320"/>
        </w:tabs>
        <w:snapToGrid w:val="0"/>
        <w:spacing w:line="360" w:lineRule="auto"/>
        <w:rPr>
          <w:rFonts w:ascii="Times New Roman" w:eastAsia="楷体_GB2312" w:hAnsi="Times New Roman" w:cs="Times New Roman"/>
          <w:color w:val="000000"/>
          <w:sz w:val="24"/>
        </w:rPr>
      </w:pPr>
      <w:r w:rsidRPr="00343121">
        <w:rPr>
          <w:rFonts w:ascii="Times New Roman" w:hAnsi="Times New Roman" w:cs="Times New Roman"/>
          <w:color w:val="FF0000"/>
          <w:sz w:val="24"/>
        </w:rPr>
        <w:t>B</w:t>
      </w:r>
      <w:r w:rsidRPr="00343121">
        <w:rPr>
          <w:rFonts w:ascii="Times New Roman" w:hAnsi="Times New Roman" w:cs="Times New Roman"/>
          <w:color w:val="FF0000"/>
          <w:sz w:val="24"/>
        </w:rPr>
        <w:t xml:space="preserve">　</w:t>
      </w:r>
      <w:r w:rsidRPr="003409E1">
        <w:rPr>
          <w:rFonts w:ascii="Times New Roman" w:eastAsia="楷体_GB2312" w:hAnsi="Times New Roman" w:cs="Times New Roman"/>
          <w:color w:val="000000"/>
          <w:sz w:val="24"/>
        </w:rPr>
        <w:t>观点态度题。根据最后一段的内容可推知，</w:t>
      </w:r>
      <w:r w:rsidRPr="003409E1">
        <w:rPr>
          <w:rFonts w:ascii="Times New Roman" w:eastAsia="楷体_GB2312" w:hAnsi="Times New Roman" w:cs="Times New Roman"/>
          <w:color w:val="000000"/>
          <w:sz w:val="24"/>
        </w:rPr>
        <w:t>Luke Roberson</w:t>
      </w:r>
      <w:r w:rsidRPr="003409E1">
        <w:rPr>
          <w:rFonts w:ascii="Times New Roman" w:eastAsia="楷体_GB2312" w:hAnsi="Times New Roman" w:cs="Times New Roman"/>
          <w:color w:val="000000"/>
          <w:sz w:val="24"/>
        </w:rPr>
        <w:t>对在月球上养鱼的计划是支持的。故选</w:t>
      </w:r>
      <w:r w:rsidRPr="003409E1">
        <w:rPr>
          <w:rFonts w:ascii="Times New Roman" w:eastAsia="楷体_GB2312" w:hAnsi="Times New Roman" w:cs="Times New Roman"/>
          <w:color w:val="000000"/>
          <w:sz w:val="24"/>
        </w:rPr>
        <w:t>B</w:t>
      </w:r>
      <w:r w:rsidRPr="003409E1">
        <w:rPr>
          <w:rFonts w:ascii="Times New Roman" w:eastAsia="楷体_GB2312" w:hAnsi="Times New Roman" w:cs="Times New Roman"/>
          <w:color w:val="000000"/>
          <w:sz w:val="24"/>
        </w:rPr>
        <w:t>。</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830BE9">
        <w:rPr>
          <w:rFonts w:hAnsi="宋体" w:cs="宋体" w:hint="eastAsia"/>
          <w:color w:val="000000"/>
          <w:sz w:val="24"/>
        </w:rPr>
        <w:t>Ⅱ</w:t>
      </w:r>
      <w:r w:rsidRPr="003409E1">
        <w:rPr>
          <w:rFonts w:ascii="Times New Roman" w:eastAsia="黑体" w:hAnsi="Times New Roman" w:cs="Times New Roman"/>
          <w:color w:val="000000"/>
          <w:sz w:val="24"/>
        </w:rPr>
        <w:t xml:space="preserve">. </w:t>
      </w:r>
      <w:r w:rsidRPr="003409E1">
        <w:rPr>
          <w:rFonts w:ascii="Times New Roman" w:eastAsia="黑体" w:hAnsi="Times New Roman" w:cs="Times New Roman"/>
          <w:color w:val="000000"/>
          <w:sz w:val="24"/>
        </w:rPr>
        <w:t>七选五</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 xml:space="preserve">The North Star, also known as Polaris, is often used by campers to help them find their way when they get lost. </w:t>
      </w: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u w:val="single"/>
        </w:rPr>
        <w:t>1</w:t>
      </w: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rPr>
        <w:t xml:space="preserve"> You can use them to find the North Star and help you if you lose your direction, or just find the North Star for fun if you're into </w:t>
      </w:r>
      <w:r w:rsidRPr="003409E1">
        <w:rPr>
          <w:rFonts w:ascii="Times New Roman" w:hAnsi="Times New Roman" w:cs="Times New Roman"/>
          <w:color w:val="000000"/>
          <w:sz w:val="24"/>
        </w:rPr>
        <w:lastRenderedPageBreak/>
        <w:t xml:space="preserve">stargazing. </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u w:val="single"/>
        </w:rPr>
        <w:t>2</w:t>
      </w: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rPr>
        <w:t xml:space="preserve"> You can use the Big Dipper (</w:t>
      </w:r>
      <w:r w:rsidRPr="003409E1">
        <w:rPr>
          <w:rFonts w:ascii="Times New Roman" w:hAnsi="Times New Roman" w:cs="Times New Roman"/>
          <w:color w:val="000000"/>
          <w:sz w:val="24"/>
        </w:rPr>
        <w:t>北斗七星</w:t>
      </w:r>
      <w:r w:rsidRPr="003409E1">
        <w:rPr>
          <w:rFonts w:ascii="Times New Roman" w:hAnsi="Times New Roman" w:cs="Times New Roman"/>
          <w:color w:val="000000"/>
          <w:sz w:val="24"/>
        </w:rPr>
        <w:t>) to find the Little Dipper. The Little Dipper is the constellation (</w:t>
      </w:r>
      <w:r w:rsidRPr="003409E1">
        <w:rPr>
          <w:rFonts w:ascii="Times New Roman" w:hAnsi="Times New Roman" w:cs="Times New Roman"/>
          <w:color w:val="000000"/>
          <w:sz w:val="24"/>
        </w:rPr>
        <w:t>星座</w:t>
      </w:r>
      <w:r w:rsidRPr="003409E1">
        <w:rPr>
          <w:rFonts w:ascii="Times New Roman" w:hAnsi="Times New Roman" w:cs="Times New Roman"/>
          <w:color w:val="000000"/>
          <w:sz w:val="24"/>
        </w:rPr>
        <w:t xml:space="preserve">) that contains the North Star. The tip of the Little Dipper's handle is the North Star. If you're able to locate the Little Dipper, you can easily spot the North Star. </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 xml:space="preserve">Locate the North Star with your smartphone. There are many smartphone applications that work something like a telescope. You allow the phone to find your location, and then point your phone to the sky. The phone acts as an interactive map, identifying stars and constellations for you. </w:t>
      </w: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u w:val="single"/>
        </w:rPr>
        <w:t>3</w:t>
      </w:r>
      <w:r w:rsidRPr="003409E1">
        <w:rPr>
          <w:rFonts w:ascii="Times New Roman" w:hAnsi="Times New Roman" w:cs="Times New Roman"/>
          <w:color w:val="000000"/>
          <w:sz w:val="24"/>
          <w:u w:val="single"/>
        </w:rPr>
        <w:t xml:space="preserve">　</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rPr>
        <w:t>Buy a star atlas (</w:t>
      </w:r>
      <w:r w:rsidRPr="003409E1">
        <w:rPr>
          <w:rFonts w:ascii="Times New Roman" w:hAnsi="Times New Roman" w:cs="Times New Roman"/>
          <w:color w:val="000000"/>
          <w:sz w:val="24"/>
        </w:rPr>
        <w:t>星图</w:t>
      </w:r>
      <w:r w:rsidRPr="003409E1">
        <w:rPr>
          <w:rFonts w:ascii="Times New Roman" w:hAnsi="Times New Roman" w:cs="Times New Roman"/>
          <w:color w:val="000000"/>
          <w:sz w:val="24"/>
        </w:rPr>
        <w:t xml:space="preserve">). If the idea of carrying your phone around while stargazing kills the fun for you, consider buying a star atlas instead. You should also always take an atlas with you when hiking in case your phone battery dies. </w:t>
      </w:r>
      <w:r w:rsidRPr="003409E1">
        <w:rPr>
          <w:rFonts w:ascii="Times New Roman" w:hAnsi="Times New Roman" w:cs="Times New Roman"/>
          <w:color w:val="000000"/>
          <w:sz w:val="24"/>
          <w:u w:val="single"/>
        </w:rPr>
        <w:t xml:space="preserve">　</w:t>
      </w:r>
      <w:smartTag w:uri="urn:schemas-microsoft-com:office:smarttags" w:element="chmetcnv">
        <w:smartTagPr>
          <w:attr w:name="UnitName" w:val="a"/>
          <w:attr w:name="SourceValue" w:val="4"/>
          <w:attr w:name="HasSpace" w:val="True"/>
          <w:attr w:name="Negative" w:val="False"/>
          <w:attr w:name="NumberType" w:val="1"/>
          <w:attr w:name="TCSC" w:val="0"/>
        </w:smartTagPr>
        <w:r w:rsidRPr="003409E1">
          <w:rPr>
            <w:rFonts w:ascii="Times New Roman" w:hAnsi="Times New Roman" w:cs="Times New Roman"/>
            <w:color w:val="000000"/>
            <w:sz w:val="24"/>
            <w:u w:val="single"/>
          </w:rPr>
          <w:t>4</w:t>
        </w: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rPr>
          <w:t xml:space="preserve"> </w:t>
        </w:r>
      </w:smartTag>
      <w:r w:rsidRPr="003409E1">
        <w:rPr>
          <w:rFonts w:ascii="Times New Roman" w:hAnsi="Times New Roman" w:cs="Times New Roman"/>
          <w:color w:val="000000"/>
          <w:sz w:val="24"/>
        </w:rPr>
        <w:t xml:space="preserve">A star atlas is a book that breaks down the night sky by the region and time of year. You can use it to locate the North Star on any given night. </w:t>
      </w:r>
    </w:p>
    <w:p w:rsidR="00FB2630" w:rsidRPr="003409E1" w:rsidRDefault="00FB2630" w:rsidP="00FB2630">
      <w:pPr>
        <w:pStyle w:val="a3"/>
        <w:tabs>
          <w:tab w:val="left" w:pos="4320"/>
        </w:tabs>
        <w:snapToGrid w:val="0"/>
        <w:spacing w:line="360" w:lineRule="auto"/>
        <w:ind w:firstLineChars="177" w:firstLine="425"/>
        <w:rPr>
          <w:rFonts w:ascii="Times New Roman" w:hAnsi="Times New Roman" w:cs="Times New Roman"/>
          <w:color w:val="000000"/>
          <w:sz w:val="24"/>
        </w:rPr>
      </w:pP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u w:val="single"/>
        </w:rPr>
        <w:t>5</w:t>
      </w:r>
      <w:r w:rsidRPr="003409E1">
        <w:rPr>
          <w:rFonts w:ascii="Times New Roman" w:hAnsi="Times New Roman" w:cs="Times New Roman"/>
          <w:color w:val="000000"/>
          <w:sz w:val="24"/>
          <w:u w:val="single"/>
        </w:rPr>
        <w:t xml:space="preserve">　</w:t>
      </w:r>
      <w:r w:rsidRPr="003409E1">
        <w:rPr>
          <w:rFonts w:ascii="Times New Roman" w:hAnsi="Times New Roman" w:cs="Times New Roman"/>
          <w:color w:val="000000"/>
          <w:sz w:val="24"/>
        </w:rPr>
        <w:t xml:space="preserve"> You can use desktop applications for your computer to know how the sky will look on a given night. These devices can help you plan ahead. You'll go outside with a rough idea of where you can expect to find the North Star. </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 xml:space="preserve">A. Plan ahead with your computer. </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w:t>
      </w:r>
      <w:r w:rsidRPr="003409E1">
        <w:rPr>
          <w:rFonts w:ascii="Times New Roman" w:hAnsi="Times New Roman" w:cs="Times New Roman"/>
          <w:color w:val="000000"/>
          <w:sz w:val="24"/>
        </w:rPr>
        <w:t xml:space="preserve">Find the direction north with two sticks. </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 xml:space="preserve">C. It is very helpful and can be used on any night. </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 xml:space="preserve">D. This can prevent you from locating the North Star. </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 xml:space="preserve">E. Here are some ways to help you find the North Star. </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 xml:space="preserve">F. Rely on constellations in the night sky to find the North Star. </w:t>
      </w:r>
    </w:p>
    <w:p w:rsidR="00FB2630" w:rsidRPr="003409E1" w:rsidRDefault="00FB2630" w:rsidP="00FB2630">
      <w:pPr>
        <w:pStyle w:val="a3"/>
        <w:tabs>
          <w:tab w:val="left" w:pos="4320"/>
        </w:tabs>
        <w:snapToGrid w:val="0"/>
        <w:spacing w:line="360" w:lineRule="auto"/>
        <w:rPr>
          <w:rFonts w:ascii="Times New Roman" w:hAnsi="Times New Roman" w:cs="Times New Roman"/>
          <w:color w:val="000000"/>
          <w:sz w:val="24"/>
        </w:rPr>
      </w:pPr>
      <w:r w:rsidRPr="003409E1">
        <w:rPr>
          <w:rFonts w:ascii="Times New Roman" w:hAnsi="Times New Roman" w:cs="Times New Roman"/>
          <w:color w:val="000000"/>
          <w:sz w:val="24"/>
        </w:rPr>
        <w:t xml:space="preserve">G. Some applications can also assist you to see stars more easily. </w:t>
      </w:r>
    </w:p>
    <w:p w:rsidR="00FB2630" w:rsidRDefault="00FB2630" w:rsidP="00FB2630">
      <w:pPr>
        <w:pStyle w:val="a3"/>
        <w:tabs>
          <w:tab w:val="left" w:pos="4320"/>
        </w:tabs>
        <w:snapToGrid w:val="0"/>
        <w:spacing w:line="360" w:lineRule="auto"/>
        <w:jc w:val="left"/>
        <w:rPr>
          <w:rFonts w:ascii="Times New Roman" w:hAnsi="Times New Roman" w:cs="Times New Roman" w:hint="eastAsia"/>
          <w:color w:val="000000"/>
          <w:sz w:val="24"/>
        </w:rPr>
      </w:pPr>
      <w:r w:rsidRPr="00F033B3">
        <w:rPr>
          <w:rFonts w:ascii="Times New Roman" w:eastAsia="黑体" w:hAnsi="Times New Roman" w:cs="Times New Roman"/>
          <w:color w:val="FF0000"/>
          <w:sz w:val="24"/>
        </w:rPr>
        <w:t>答案：</w:t>
      </w:r>
      <w:r w:rsidRPr="003409E1">
        <w:rPr>
          <w:rFonts w:ascii="Times New Roman" w:hAnsi="Times New Roman" w:cs="Times New Roman"/>
          <w:color w:val="000000"/>
          <w:sz w:val="24"/>
        </w:rPr>
        <w:t>1</w:t>
      </w:r>
      <w:r w:rsidRPr="003409E1">
        <w:rPr>
          <w:rFonts w:ascii="Times New Roman" w:hAnsi="Times New Roman" w:cs="Times New Roman"/>
          <w:color w:val="000000"/>
          <w:sz w:val="24"/>
        </w:rPr>
        <w:t>～</w:t>
      </w:r>
      <w:r w:rsidRPr="003409E1">
        <w:rPr>
          <w:rFonts w:ascii="Times New Roman" w:hAnsi="Times New Roman" w:cs="Times New Roman"/>
          <w:color w:val="000000"/>
          <w:sz w:val="24"/>
        </w:rPr>
        <w:t>5</w:t>
      </w:r>
      <w:r w:rsidRPr="003409E1">
        <w:rPr>
          <w:rFonts w:ascii="Times New Roman" w:hAnsi="Times New Roman" w:cs="Times New Roman"/>
          <w:color w:val="000000"/>
          <w:sz w:val="24"/>
        </w:rPr>
        <w:t xml:space="preserve">　</w:t>
      </w:r>
      <w:r w:rsidRPr="003409E1">
        <w:rPr>
          <w:rFonts w:ascii="Times New Roman" w:hAnsi="Times New Roman" w:cs="Times New Roman"/>
          <w:color w:val="000000"/>
          <w:sz w:val="24"/>
        </w:rPr>
        <w:t>EFGCA</w:t>
      </w:r>
    </w:p>
    <w:p w:rsidR="004A4874" w:rsidRPr="00FB2630" w:rsidRDefault="004A4874" w:rsidP="00FB2630">
      <w:pPr>
        <w:rPr>
          <w:rFonts w:hint="eastAsia"/>
        </w:rPr>
      </w:pPr>
    </w:p>
    <w:sectPr w:rsidR="004A4874" w:rsidRPr="00FB263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F0D" w:rsidRDefault="00053F0D" w:rsidP="00B6364F">
      <w:r>
        <w:separator/>
      </w:r>
    </w:p>
  </w:endnote>
  <w:endnote w:type="continuationSeparator" w:id="0">
    <w:p w:rsidR="00053F0D" w:rsidRDefault="00053F0D"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4F" w:rsidRDefault="00B6364F" w:rsidP="00B6364F">
    <w:pPr>
      <w:pStyle w:val="a5"/>
      <w:jc w:val="center"/>
    </w:pPr>
    <w:r>
      <w:fldChar w:fldCharType="begin"/>
    </w:r>
    <w:r>
      <w:instrText xml:space="preserve"> PAGE  \* MERGEFORMAT </w:instrText>
    </w:r>
    <w:r>
      <w:fldChar w:fldCharType="separate"/>
    </w:r>
    <w:r w:rsidR="00FB2630">
      <w:rPr>
        <w:noProof/>
      </w:rPr>
      <w:t>2</w:t>
    </w:r>
    <w:r>
      <w:fldChar w:fldCharType="end"/>
    </w:r>
    <w:r>
      <w:t>/</w:t>
    </w:r>
    <w:fldSimple w:instr=" NUMPAGES  \* MERGEFORMAT ">
      <w:r w:rsidR="00FB2630">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F0D" w:rsidRDefault="00053F0D" w:rsidP="00B6364F">
      <w:r>
        <w:separator/>
      </w:r>
    </w:p>
  </w:footnote>
  <w:footnote w:type="continuationSeparator" w:id="0">
    <w:p w:rsidR="00053F0D" w:rsidRDefault="00053F0D" w:rsidP="00B636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53F0D"/>
    <w:rsid w:val="00090355"/>
    <w:rsid w:val="000F6696"/>
    <w:rsid w:val="00125270"/>
    <w:rsid w:val="001C6B00"/>
    <w:rsid w:val="001D6127"/>
    <w:rsid w:val="00205CF5"/>
    <w:rsid w:val="00242A82"/>
    <w:rsid w:val="002E1687"/>
    <w:rsid w:val="00365151"/>
    <w:rsid w:val="003B2955"/>
    <w:rsid w:val="00411C51"/>
    <w:rsid w:val="004A4874"/>
    <w:rsid w:val="00524947"/>
    <w:rsid w:val="005E0C58"/>
    <w:rsid w:val="00640329"/>
    <w:rsid w:val="00650E07"/>
    <w:rsid w:val="006679F3"/>
    <w:rsid w:val="00686A5F"/>
    <w:rsid w:val="006F22C3"/>
    <w:rsid w:val="007C29F3"/>
    <w:rsid w:val="00825062"/>
    <w:rsid w:val="00850AFC"/>
    <w:rsid w:val="00881ACD"/>
    <w:rsid w:val="00892625"/>
    <w:rsid w:val="008A7DC3"/>
    <w:rsid w:val="008C213E"/>
    <w:rsid w:val="008F74EF"/>
    <w:rsid w:val="00954897"/>
    <w:rsid w:val="00A352BF"/>
    <w:rsid w:val="00A914FB"/>
    <w:rsid w:val="00B6364F"/>
    <w:rsid w:val="00C10E5F"/>
    <w:rsid w:val="00C8702E"/>
    <w:rsid w:val="00D85921"/>
    <w:rsid w:val="00E57DF5"/>
    <w:rsid w:val="00E57E40"/>
    <w:rsid w:val="00E9217D"/>
    <w:rsid w:val="00E966D8"/>
    <w:rsid w:val="00ED21E0"/>
    <w:rsid w:val="00ED56C0"/>
    <w:rsid w:val="00EF69D5"/>
    <w:rsid w:val="00F31AFD"/>
    <w:rsid w:val="00FA6D42"/>
    <w:rsid w:val="00FB2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29F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B6364F"/>
    <w:rPr>
      <w:rFonts w:asciiTheme="minorEastAsia" w:eastAsiaTheme="minorEastAsia" w:hAnsi="Courier New" w:cs="Courier New"/>
    </w:rPr>
  </w:style>
  <w:style w:type="character" w:customStyle="1" w:styleId="Char">
    <w:name w:val="纯文本 Char"/>
    <w:basedOn w:val="a0"/>
    <w:link w:val="a3"/>
    <w:rsid w:val="00B6364F"/>
    <w:rPr>
      <w:rFonts w:asciiTheme="minorEastAsia" w:eastAsiaTheme="minorEastAsia" w:hAnsi="Courier New" w:cs="Courier New"/>
      <w:kern w:val="2"/>
      <w:sz w:val="21"/>
      <w:szCs w:val="24"/>
    </w:rPr>
  </w:style>
  <w:style w:type="paragraph" w:styleId="a4">
    <w:name w:val="header"/>
    <w:basedOn w:val="a"/>
    <w:link w:val="Char0"/>
    <w:rsid w:val="00B636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B6364F"/>
    <w:rPr>
      <w:kern w:val="2"/>
      <w:sz w:val="18"/>
      <w:szCs w:val="18"/>
    </w:rPr>
  </w:style>
  <w:style w:type="paragraph" w:styleId="a5">
    <w:name w:val="footer"/>
    <w:basedOn w:val="a"/>
    <w:link w:val="Char1"/>
    <w:rsid w:val="00B6364F"/>
    <w:pPr>
      <w:tabs>
        <w:tab w:val="center" w:pos="4153"/>
        <w:tab w:val="right" w:pos="8306"/>
      </w:tabs>
      <w:snapToGrid w:val="0"/>
      <w:jc w:val="left"/>
    </w:pPr>
    <w:rPr>
      <w:sz w:val="18"/>
      <w:szCs w:val="18"/>
    </w:rPr>
  </w:style>
  <w:style w:type="character" w:customStyle="1" w:styleId="Char1">
    <w:name w:val="页脚 Char"/>
    <w:basedOn w:val="a0"/>
    <w:link w:val="a5"/>
    <w:rsid w:val="00B6364F"/>
    <w:rPr>
      <w:kern w:val="2"/>
      <w:sz w:val="18"/>
      <w:szCs w:val="18"/>
    </w:rPr>
  </w:style>
  <w:style w:type="paragraph" w:styleId="a6">
    <w:name w:val="Balloon Text"/>
    <w:basedOn w:val="a"/>
    <w:link w:val="Char2"/>
    <w:rsid w:val="00825062"/>
    <w:rPr>
      <w:sz w:val="18"/>
      <w:szCs w:val="18"/>
    </w:rPr>
  </w:style>
  <w:style w:type="character" w:customStyle="1" w:styleId="Char2">
    <w:name w:val="批注框文本 Char"/>
    <w:basedOn w:val="a0"/>
    <w:link w:val="a6"/>
    <w:rsid w:val="0082506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29F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B6364F"/>
    <w:rPr>
      <w:rFonts w:asciiTheme="minorEastAsia" w:eastAsiaTheme="minorEastAsia" w:hAnsi="Courier New" w:cs="Courier New"/>
    </w:rPr>
  </w:style>
  <w:style w:type="character" w:customStyle="1" w:styleId="Char">
    <w:name w:val="纯文本 Char"/>
    <w:basedOn w:val="a0"/>
    <w:link w:val="a3"/>
    <w:rsid w:val="00B6364F"/>
    <w:rPr>
      <w:rFonts w:asciiTheme="minorEastAsia" w:eastAsiaTheme="minorEastAsia" w:hAnsi="Courier New" w:cs="Courier New"/>
      <w:kern w:val="2"/>
      <w:sz w:val="21"/>
      <w:szCs w:val="24"/>
    </w:rPr>
  </w:style>
  <w:style w:type="paragraph" w:styleId="a4">
    <w:name w:val="header"/>
    <w:basedOn w:val="a"/>
    <w:link w:val="Char0"/>
    <w:rsid w:val="00B636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B6364F"/>
    <w:rPr>
      <w:kern w:val="2"/>
      <w:sz w:val="18"/>
      <w:szCs w:val="18"/>
    </w:rPr>
  </w:style>
  <w:style w:type="paragraph" w:styleId="a5">
    <w:name w:val="footer"/>
    <w:basedOn w:val="a"/>
    <w:link w:val="Char1"/>
    <w:rsid w:val="00B6364F"/>
    <w:pPr>
      <w:tabs>
        <w:tab w:val="center" w:pos="4153"/>
        <w:tab w:val="right" w:pos="8306"/>
      </w:tabs>
      <w:snapToGrid w:val="0"/>
      <w:jc w:val="left"/>
    </w:pPr>
    <w:rPr>
      <w:sz w:val="18"/>
      <w:szCs w:val="18"/>
    </w:rPr>
  </w:style>
  <w:style w:type="character" w:customStyle="1" w:styleId="Char1">
    <w:name w:val="页脚 Char"/>
    <w:basedOn w:val="a0"/>
    <w:link w:val="a5"/>
    <w:rsid w:val="00B6364F"/>
    <w:rPr>
      <w:kern w:val="2"/>
      <w:sz w:val="18"/>
      <w:szCs w:val="18"/>
    </w:rPr>
  </w:style>
  <w:style w:type="paragraph" w:styleId="a6">
    <w:name w:val="Balloon Text"/>
    <w:basedOn w:val="a"/>
    <w:link w:val="Char2"/>
    <w:rsid w:val="00825062"/>
    <w:rPr>
      <w:sz w:val="18"/>
      <w:szCs w:val="18"/>
    </w:rPr>
  </w:style>
  <w:style w:type="character" w:customStyle="1" w:styleId="Char2">
    <w:name w:val="批注框文本 Char"/>
    <w:basedOn w:val="a0"/>
    <w:link w:val="a6"/>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Users\Administrator\Desktop\10&#26376;&#20221;\25&#31179;-26&#26149;&#28023;&#21335;&#26032;&#35838;&#31243;&#21516;&#27493;&#32451;&#20064;&#20876;%20&#33521;&#35821;&#22806;&#30740;&#36873;&#25321;&#24615;&#24517;&#20462;&#31532;&#22235;&#20876;&#25945;&#24072;&#29992;&#20070;&#65288;&#21021;&#31295;&#65289;%20222\3.&#37197;&#22871;&#32451;&#20064;&#39064;\&#35838;&#21518;&#32032;&#20859;&#35780;&#20215;\&#35838;&#21518;&#32032;&#20859;&#35780;&#20215;21.tif"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4258</Characters>
  <Application>Microsoft Office Word</Application>
  <DocSecurity>0</DocSecurity>
  <Lines>35</Lines>
  <Paragraphs>9</Paragraphs>
  <ScaleCrop>false</ScaleCrop>
  <Company>Microsoft</Company>
  <LinksUpToDate>false</LinksUpToDate>
  <CharactersWithSpaces>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Windows User</cp:lastModifiedBy>
  <cp:revision>2</cp:revision>
  <dcterms:created xsi:type="dcterms:W3CDTF">2025-10-03T03:36:00Z</dcterms:created>
  <dcterms:modified xsi:type="dcterms:W3CDTF">2025-10-03T03:36:00Z</dcterms:modified>
</cp:coreProperties>
</file>